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F" w:rsidRPr="007A79E5" w:rsidRDefault="007A79E5" w:rsidP="007A79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6.2pt;margin-top:173.55pt;width:548.05pt;height:211.2pt;z-index:-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" filled="f" stroked="f">
            <v:textbox>
              <w:txbxContent>
                <w:p w:rsidR="007A79E5" w:rsidRPr="00255C60" w:rsidRDefault="007A79E5" w:rsidP="007A79E5">
                  <w:pPr>
                    <w:pStyle w:val="Arial12pt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left="360"/>
                    <w:rPr>
                      <w:rFonts w:ascii="Times New Roman" w:hAnsi="Times New Roman" w:cs="Times New Roman"/>
                    </w:rPr>
                  </w:pPr>
                  <w:r w:rsidRPr="00255C60">
                    <w:rPr>
                      <w:rFonts w:ascii="Times New Roman" w:hAnsi="Times New Roman" w:cs="Times New Roman"/>
                      <w:b/>
                      <w:bCs/>
                    </w:rPr>
                    <w:t>Necessities Jar.</w:t>
                  </w:r>
                  <w:r w:rsidRPr="00255C60">
                    <w:rPr>
                      <w:rFonts w:ascii="Times New Roman" w:hAnsi="Times New Roman" w:cs="Times New Roman"/>
                    </w:rPr>
                    <w:t xml:space="preserve"> 55% of your money goes to cover necessities like rent, mortgage, utilities, taxes, food, clothing, etc.</w:t>
                  </w:r>
                </w:p>
                <w:p w:rsidR="007A79E5" w:rsidRPr="003D15BC" w:rsidRDefault="007A79E5" w:rsidP="007A79E5">
                  <w:pPr>
                    <w:pStyle w:val="Arial12pt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left="360"/>
                    <w:rPr>
                      <w:rFonts w:ascii="Times New Roman" w:hAnsi="Times New Roman" w:cs="Times New Roman"/>
                    </w:rPr>
                  </w:pPr>
                  <w:r w:rsidRPr="00255C60">
                    <w:rPr>
                      <w:rFonts w:ascii="Times New Roman" w:hAnsi="Times New Roman" w:cs="Times New Roman"/>
                      <w:b/>
                      <w:bCs/>
                    </w:rPr>
                    <w:t>Saving Jar.</w:t>
                  </w:r>
                  <w:r w:rsidRPr="00255C60">
                    <w:rPr>
                      <w:rFonts w:ascii="Times New Roman" w:hAnsi="Times New Roman" w:cs="Times New Roman"/>
                    </w:rPr>
                    <w:t xml:space="preserve"> 10% of your money goes to help you save for expensive things you can’t currently afford. Instead of going into debt to buy a new car, vacation, home improvements or kids’ education, save the money, then pay cash.</w:t>
                  </w:r>
                </w:p>
                <w:p w:rsidR="007A79E5" w:rsidRPr="00025A07" w:rsidRDefault="007A79E5" w:rsidP="007A79E5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4"/>
                      <w:szCs w:val="24"/>
                    </w:rPr>
                  </w:pPr>
                  <w:r w:rsidRPr="00025A07">
                    <w:rPr>
                      <w:b/>
                      <w:bCs/>
                      <w:sz w:val="24"/>
                      <w:szCs w:val="24"/>
                    </w:rPr>
                    <w:t>Future Jar.</w:t>
                  </w:r>
                  <w:r w:rsidRPr="00025A07">
                    <w:rPr>
                      <w:sz w:val="24"/>
                      <w:szCs w:val="24"/>
                    </w:rPr>
                    <w:t xml:space="preserve"> 10% of your money goes to help you eventually become financially secure. It’s for investments, retirement savings, building a down payment for a revenue property, etc. Remember, you never spend this money, only the returns you earn on it.</w:t>
                  </w:r>
                </w:p>
                <w:p w:rsidR="007A79E5" w:rsidRPr="003D15BC" w:rsidRDefault="007A79E5" w:rsidP="007A79E5">
                  <w:pPr>
                    <w:pStyle w:val="Arial12pt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left="360"/>
                    <w:rPr>
                      <w:rFonts w:ascii="Times New Roman" w:hAnsi="Times New Roman" w:cs="Times New Roman"/>
                    </w:rPr>
                  </w:pPr>
                  <w:r w:rsidRPr="003D15BC">
                    <w:rPr>
                      <w:rFonts w:ascii="Times New Roman" w:hAnsi="Times New Roman" w:cs="Times New Roman"/>
                      <w:b/>
                      <w:bCs/>
                    </w:rPr>
                    <w:t>Learning Jar.</w:t>
                  </w:r>
                  <w:r w:rsidRPr="003D15BC">
                    <w:rPr>
                      <w:rFonts w:ascii="Times New Roman" w:hAnsi="Times New Roman" w:cs="Times New Roman"/>
                    </w:rPr>
                    <w:t xml:space="preserve"> 10% of your money goes to support your education and personal growth. Basically, you’re investing in yourself. This can include courses, books, webinars, etc.</w:t>
                  </w:r>
                </w:p>
                <w:p w:rsidR="007A79E5" w:rsidRPr="003D15BC" w:rsidRDefault="007A79E5" w:rsidP="007A79E5">
                  <w:pPr>
                    <w:pStyle w:val="Arial12pt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left="360"/>
                    <w:rPr>
                      <w:rFonts w:ascii="Times New Roman" w:hAnsi="Times New Roman" w:cs="Times New Roman"/>
                    </w:rPr>
                  </w:pPr>
                  <w:r w:rsidRPr="003D15BC">
                    <w:rPr>
                      <w:rFonts w:ascii="Times New Roman" w:hAnsi="Times New Roman" w:cs="Times New Roman"/>
                      <w:b/>
                      <w:bCs/>
                    </w:rPr>
                    <w:t>Pleasure Jar.</w:t>
                  </w:r>
                  <w:r w:rsidRPr="003D15BC">
                    <w:rPr>
                      <w:rFonts w:ascii="Times New Roman" w:hAnsi="Times New Roman" w:cs="Times New Roman"/>
                    </w:rPr>
                    <w:t xml:space="preserve"> 10% of your money goes for luxuries and treats, like dinner out, a weekend getaway, new games, a massage, etc.</w:t>
                  </w:r>
                </w:p>
                <w:p w:rsidR="007A79E5" w:rsidRPr="003D15BC" w:rsidRDefault="007A79E5" w:rsidP="007A79E5">
                  <w:pPr>
                    <w:pStyle w:val="Arial12pt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left="360"/>
                    <w:rPr>
                      <w:rFonts w:ascii="Times New Roman" w:hAnsi="Times New Roman" w:cs="Times New Roman"/>
                    </w:rPr>
                  </w:pPr>
                  <w:r w:rsidRPr="003D15BC">
                    <w:rPr>
                      <w:rFonts w:ascii="Times New Roman" w:hAnsi="Times New Roman" w:cs="Times New Roman"/>
                      <w:b/>
                      <w:bCs/>
                    </w:rPr>
                    <w:t>Giving Jar.</w:t>
                  </w:r>
                  <w:r w:rsidRPr="003D15BC">
                    <w:rPr>
                      <w:rFonts w:ascii="Times New Roman" w:hAnsi="Times New Roman" w:cs="Times New Roman"/>
                    </w:rPr>
                    <w:t xml:space="preserve"> 5% of your money goes for gifts. These could include birthday and holiday gifts, charitable donations, and acts of random kindness.</w:t>
                  </w:r>
                </w:p>
                <w:p w:rsidR="007A79E5" w:rsidRPr="003D15BC" w:rsidRDefault="007A79E5" w:rsidP="007A79E5">
                  <w:pPr>
                    <w:pStyle w:val="Arial12pt"/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:rsidR="007A79E5" w:rsidRPr="003D15BC" w:rsidRDefault="007A79E5" w:rsidP="007A79E5">
                  <w:pPr>
                    <w:ind w:left="360"/>
                    <w:rPr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19" o:spid="_x0000_s1036" type="#_x0000_t202" style="position:absolute;left:0;text-align:left;margin-left:-27pt;margin-top:86.25pt;width:268.2pt;height:104.05pt;z-index:251658240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" filled="f" stroked="f">
            <v:textbox>
              <w:txbxContent>
                <w:p w:rsidR="007A79E5" w:rsidRPr="007A79E5" w:rsidRDefault="007A79E5" w:rsidP="007A79E5">
                  <w:pPr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79E5">
                    <w:rPr>
                      <w:rFonts w:ascii="Times New Roman" w:hAnsi="Times New Roman"/>
                      <w:sz w:val="24"/>
                      <w:szCs w:val="24"/>
                    </w:rPr>
                    <w:t>Here’s an easy way to think about your finances. Instead of trying to picture all sorts of complicated accounts and budget lines, just imagine you have 6 jars in front of you. By putting all your money into these jars each month—in the correct proportions—you’ll easily achieve financial security!</w:t>
                  </w:r>
                </w:p>
              </w:txbxContent>
            </v:textbox>
            <w10:wrap type="through"/>
          </v:shape>
        </w:pict>
      </w:r>
      <w:r w:rsidR="0000721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1095375</wp:posOffset>
            </wp:positionV>
            <wp:extent cx="3590925" cy="1076325"/>
            <wp:effectExtent l="19050" t="0" r="9525" b="0"/>
            <wp:wrapNone/>
            <wp:docPr id="13" name="Picture 11" descr="6j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ja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 t="8000" b="1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824" o:spid="_x0000_s1034" type="#_x0000_t202" style="position:absolute;left:0;text-align:left;margin-left:-22.95pt;margin-top:62.8pt;width:558pt;height:27pt;z-index:2516561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" filled="f" stroked="f">
            <v:stroke dashstyle="dash"/>
            <v:textbox inset="0,0,0,0">
              <w:txbxContent>
                <w:p w:rsidR="007A79E5" w:rsidRPr="007A79E5" w:rsidRDefault="007A79E5" w:rsidP="007A79E5">
                  <w:pPr>
                    <w:ind w:left="0"/>
                    <w:rPr>
                      <w:rFonts w:ascii="Times New Roman" w:eastAsia="Arial" w:hAnsi="Times New Roman"/>
                      <w:szCs w:val="36"/>
                    </w:rPr>
                  </w:pPr>
                  <w:r w:rsidRPr="007A79E5">
                    <w:rPr>
                      <w:rFonts w:ascii="Times New Roman" w:hAnsi="Times New Roman"/>
                      <w:sz w:val="36"/>
                      <w:szCs w:val="36"/>
                    </w:rPr>
                    <w:t>The 6 jars of money management.</w:t>
                  </w:r>
                </w:p>
              </w:txbxContent>
            </v:textbox>
          </v:shape>
        </w:pict>
      </w:r>
    </w:p>
    <w:sectPr w:rsidR="00457E0F" w:rsidRPr="007A79E5" w:rsidSect="0045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894EE88E"/>
    <w:styleLink w:val="Numbered"/>
    <w:lvl w:ilvl="0">
      <w:start w:val="1"/>
      <w:numFmt w:val="decimal"/>
      <w:lvlText w:val="%1."/>
      <w:lvlJc w:val="left"/>
      <w:rPr>
        <w:rFonts w:hint="default"/>
        <w:b/>
        <w:bCs/>
        <w:position w:val="0"/>
      </w:rPr>
    </w:lvl>
    <w:lvl w:ilvl="1">
      <w:start w:val="1"/>
      <w:numFmt w:val="decimal"/>
      <w:lvlText w:val="%2."/>
      <w:lvlJc w:val="left"/>
      <w:rPr>
        <w:rFonts w:hint="default"/>
        <w:b/>
        <w:bCs/>
        <w:position w:val="0"/>
      </w:rPr>
    </w:lvl>
    <w:lvl w:ilvl="2">
      <w:start w:val="1"/>
      <w:numFmt w:val="decimal"/>
      <w:lvlText w:val="%3."/>
      <w:lvlJc w:val="left"/>
      <w:rPr>
        <w:rFonts w:hint="default"/>
        <w:b/>
        <w:bCs/>
        <w:position w:val="0"/>
      </w:rPr>
    </w:lvl>
    <w:lvl w:ilvl="3">
      <w:start w:val="1"/>
      <w:numFmt w:val="decimal"/>
      <w:lvlText w:val="%4."/>
      <w:lvlJc w:val="left"/>
      <w:rPr>
        <w:rFonts w:hint="default"/>
        <w:b/>
        <w:bCs/>
        <w:position w:val="0"/>
      </w:rPr>
    </w:lvl>
    <w:lvl w:ilvl="4">
      <w:start w:val="1"/>
      <w:numFmt w:val="decimal"/>
      <w:lvlText w:val="%5."/>
      <w:lvlJc w:val="left"/>
      <w:rPr>
        <w:rFonts w:hint="default"/>
        <w:b/>
        <w:bCs/>
        <w:position w:val="0"/>
      </w:rPr>
    </w:lvl>
    <w:lvl w:ilvl="5">
      <w:start w:val="1"/>
      <w:numFmt w:val="decimal"/>
      <w:lvlText w:val="%6."/>
      <w:lvlJc w:val="left"/>
      <w:rPr>
        <w:rFonts w:hint="default"/>
        <w:b/>
        <w:bCs/>
        <w:position w:val="0"/>
      </w:rPr>
    </w:lvl>
    <w:lvl w:ilvl="6">
      <w:start w:val="1"/>
      <w:numFmt w:val="decimal"/>
      <w:lvlText w:val="%7."/>
      <w:lvlJc w:val="left"/>
      <w:rPr>
        <w:rFonts w:hint="default"/>
        <w:b/>
        <w:bCs/>
        <w:position w:val="0"/>
      </w:rPr>
    </w:lvl>
    <w:lvl w:ilvl="7">
      <w:start w:val="1"/>
      <w:numFmt w:val="decimal"/>
      <w:lvlText w:val="%8."/>
      <w:lvlJc w:val="left"/>
      <w:rPr>
        <w:rFonts w:hint="default"/>
        <w:b/>
        <w:bCs/>
        <w:position w:val="0"/>
      </w:rPr>
    </w:lvl>
    <w:lvl w:ilvl="8">
      <w:start w:val="1"/>
      <w:numFmt w:val="decimal"/>
      <w:lvlText w:val="%9."/>
      <w:lvlJc w:val="left"/>
      <w:rPr>
        <w:rFonts w:hint="default"/>
        <w:b/>
        <w:bCs/>
        <w:position w:val="0"/>
      </w:rPr>
    </w:lvl>
  </w:abstractNum>
  <w:abstractNum w:abstractNumId="1">
    <w:nsid w:val="14E13F73"/>
    <w:multiLevelType w:val="hybridMultilevel"/>
    <w:tmpl w:val="C984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4812"/>
    <w:multiLevelType w:val="hybridMultilevel"/>
    <w:tmpl w:val="B44EB05A"/>
    <w:lvl w:ilvl="0" w:tplc="927E96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0ACE"/>
    <w:multiLevelType w:val="hybridMultilevel"/>
    <w:tmpl w:val="894EE88E"/>
    <w:numStyleLink w:val="Numbered"/>
  </w:abstractNum>
  <w:abstractNum w:abstractNumId="4">
    <w:nsid w:val="3A9A78E0"/>
    <w:multiLevelType w:val="hybridMultilevel"/>
    <w:tmpl w:val="F968D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2B4A"/>
    <w:rsid w:val="0000721A"/>
    <w:rsid w:val="000847FF"/>
    <w:rsid w:val="00457E0F"/>
    <w:rsid w:val="004D2B4A"/>
    <w:rsid w:val="00707C90"/>
    <w:rsid w:val="007A79E5"/>
    <w:rsid w:val="008E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0F"/>
    <w:pPr>
      <w:spacing w:after="200"/>
      <w:ind w:left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">
    <w:name w:val="Numbered"/>
    <w:rsid w:val="004D2B4A"/>
    <w:pPr>
      <w:numPr>
        <w:numId w:val="1"/>
      </w:numPr>
    </w:pPr>
  </w:style>
  <w:style w:type="paragraph" w:customStyle="1" w:styleId="Arial12pt">
    <w:name w:val="Arial 12 pt"/>
    <w:rsid w:val="004D2B4A"/>
    <w:rPr>
      <w:rFonts w:ascii="Arial" w:eastAsia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8E31AA"/>
    <w:pPr>
      <w:spacing w:after="60"/>
      <w:contextualSpacing/>
    </w:pPr>
    <w:rPr>
      <w:rFonts w:ascii="Times New Roman" w:eastAsia="Times New Roman" w:hAnsi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VR-AUSTRIA</dc:creator>
  <cp:lastModifiedBy>Ria Autria</cp:lastModifiedBy>
  <cp:revision>2</cp:revision>
  <dcterms:created xsi:type="dcterms:W3CDTF">2021-04-02T02:17:00Z</dcterms:created>
  <dcterms:modified xsi:type="dcterms:W3CDTF">2021-04-02T02:17:00Z</dcterms:modified>
</cp:coreProperties>
</file>