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5E4B4B" w:rsidRDefault="00AD481B" w:rsidP="005E4B4B">
      <w:r>
        <w:rPr>
          <w:noProof/>
        </w:rPr>
        <w:drawing>
          <wp:anchor distT="0" distB="0" distL="114300" distR="114300" simplePos="0" relativeHeight="251659776" behindDoc="1" locked="0" layoutInCell="1" allowOverlap="1">
            <wp:simplePos x="0" y="0"/>
            <wp:positionH relativeFrom="column">
              <wp:posOffset>4245610</wp:posOffset>
            </wp:positionH>
            <wp:positionV relativeFrom="paragraph">
              <wp:posOffset>1191260</wp:posOffset>
            </wp:positionV>
            <wp:extent cx="2222500" cy="1913890"/>
            <wp:effectExtent l="19050" t="0" r="6350" b="0"/>
            <wp:wrapNone/>
            <wp:docPr id="23" name="Picture 23" descr="/Users/doren/Desktop/Screen Shot 2017-02-21 at 2.06.3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s/doren/Desktop/Screen Shot 2017-02-21 at 2.06.30 PM.png"/>
                    <pic:cNvPicPr>
                      <a:picLocks noChangeAspect="1" noChangeArrowheads="1"/>
                    </pic:cNvPicPr>
                  </pic:nvPicPr>
                  <pic:blipFill>
                    <a:blip r:embed="rId5"/>
                    <a:srcRect/>
                    <a:stretch>
                      <a:fillRect/>
                    </a:stretch>
                  </pic:blipFill>
                  <pic:spPr bwMode="auto">
                    <a:xfrm>
                      <a:off x="0" y="0"/>
                      <a:ext cx="2222500" cy="1913890"/>
                    </a:xfrm>
                    <a:prstGeom prst="rect">
                      <a:avLst/>
                    </a:prstGeom>
                    <a:noFill/>
                    <a:ln w="9525">
                      <a:noFill/>
                      <a:miter lim="800000"/>
                      <a:headEnd/>
                      <a:tailEnd/>
                    </a:ln>
                  </pic:spPr>
                </pic:pic>
              </a:graphicData>
            </a:graphic>
          </wp:anchor>
        </w:drawing>
      </w:r>
      <w:r w:rsidR="005E4B4B">
        <w:rPr>
          <w:noProof/>
        </w:rPr>
        <w:pict>
          <v:shapetype id="_x0000_t202" coordsize="21600,21600" o:spt="202" path="m,l,21600r21600,l21600,xe">
            <v:stroke joinstyle="miter"/>
            <v:path gradientshapeok="t" o:connecttype="rect"/>
          </v:shapetype>
          <v:shape id="_x0000_s1045" type="#_x0000_t202" style="position:absolute;left:0;text-align:left;margin-left:-31.95pt;margin-top:254.2pt;width:555.75pt;height:108pt;z-index:251657728;mso-wrap-edited:f;mso-position-horizontal-relative:text;mso-position-vertical-relative:text" wrapcoords="0 0 21600 0 21600 21600 0 21600 0 0" filled="f" stroked="f">
            <v:fill o:detectmouseclick="t"/>
            <v:textbox style="mso-next-textbox:#_x0000_s1045" inset=",7.2pt,,7.2pt">
              <w:txbxContent>
                <w:p w:rsidR="005E4B4B" w:rsidRPr="005E4B4B" w:rsidRDefault="005E4B4B" w:rsidP="005E4B4B">
                  <w:pPr>
                    <w:ind w:left="0"/>
                    <w:rPr>
                      <w:rFonts w:ascii="Times New Roman" w:hAnsi="Times New Roman"/>
                      <w:sz w:val="24"/>
                      <w:szCs w:val="24"/>
                      <w:lang w:val="en-CA" w:bidi="en-US"/>
                    </w:rPr>
                  </w:pPr>
                  <w:r w:rsidRPr="005E4B4B">
                    <w:rPr>
                      <w:rFonts w:ascii="Times New Roman" w:hAnsi="Times New Roman"/>
                      <w:sz w:val="24"/>
                      <w:szCs w:val="24"/>
                      <w:lang w:val="en-CA" w:bidi="en-US"/>
                    </w:rPr>
                    <w:t xml:space="preserve">To request your free moving checklist, call us today at </w:t>
                  </w:r>
                  <w:r w:rsidRPr="005E4B4B">
                    <w:rPr>
                      <w:rFonts w:ascii="Times New Roman" w:hAnsi="Times New Roman"/>
                      <w:color w:val="FF0000"/>
                      <w:sz w:val="24"/>
                      <w:szCs w:val="24"/>
                      <w:lang w:val="en-CA" w:bidi="en-US"/>
                    </w:rPr>
                    <w:t>XXX-XXX-XXXX</w:t>
                  </w:r>
                  <w:r w:rsidRPr="005E4B4B">
                    <w:rPr>
                      <w:rFonts w:ascii="Times New Roman" w:hAnsi="Times New Roman"/>
                      <w:sz w:val="24"/>
                      <w:szCs w:val="24"/>
                      <w:lang w:val="en-CA" w:bidi="en-US"/>
                    </w:rPr>
                    <w:t xml:space="preserve"> or email us at </w:t>
                  </w:r>
                  <w:hyperlink r:id="rId6" w:history="1">
                    <w:r w:rsidRPr="005E4B4B">
                      <w:rPr>
                        <w:rStyle w:val="Hyperlink"/>
                        <w:rFonts w:ascii="Times New Roman" w:hAnsi="Times New Roman"/>
                        <w:color w:val="FF0000"/>
                        <w:sz w:val="24"/>
                        <w:szCs w:val="24"/>
                        <w:lang w:val="en-CA" w:bidi="en-US"/>
                      </w:rPr>
                      <w:t>abc@abcmortgage.com</w:t>
                    </w:r>
                  </w:hyperlink>
                  <w:r w:rsidRPr="005E4B4B">
                    <w:rPr>
                      <w:rFonts w:ascii="Times New Roman" w:hAnsi="Times New Roman"/>
                      <w:color w:val="FF0000"/>
                      <w:sz w:val="24"/>
                      <w:szCs w:val="24"/>
                      <w:lang w:bidi="en-US"/>
                    </w:rPr>
                    <w:t>.</w:t>
                  </w:r>
                </w:p>
                <w:p w:rsidR="005E4B4B" w:rsidRPr="005E4B4B" w:rsidRDefault="005E4B4B" w:rsidP="005E4B4B">
                  <w:pPr>
                    <w:ind w:left="0"/>
                    <w:rPr>
                      <w:rFonts w:ascii="Times New Roman" w:hAnsi="Times New Roman"/>
                      <w:sz w:val="24"/>
                      <w:szCs w:val="24"/>
                      <w:lang w:val="en-CA" w:bidi="en-US"/>
                    </w:rPr>
                  </w:pPr>
                  <w:r w:rsidRPr="005E4B4B">
                    <w:rPr>
                      <w:rFonts w:ascii="Times New Roman" w:hAnsi="Times New Roman"/>
                      <w:b/>
                      <w:sz w:val="24"/>
                      <w:szCs w:val="24"/>
                      <w:lang w:val="en-CA" w:bidi="en-US"/>
                    </w:rPr>
                    <w:t>Disclaimer:</w:t>
                  </w:r>
                  <w:r w:rsidRPr="005E4B4B">
                    <w:rPr>
                      <w:rFonts w:ascii="Times New Roman" w:hAnsi="Times New Roman"/>
                      <w:sz w:val="24"/>
                      <w:szCs w:val="24"/>
                      <w:lang w:val="en-CA" w:bidi="en-US"/>
                    </w:rPr>
                    <w:t xml:space="preserve"> Every move is different. While planning your move, decide how detailed you want your checklist to be and make the appropriate changes. We don't guarantee everything you'll need to consider is on this list.</w:t>
                  </w:r>
                </w:p>
              </w:txbxContent>
            </v:textbox>
            <w10:wrap type="through"/>
          </v:shape>
        </w:pict>
      </w:r>
      <w:r w:rsidR="005E4B4B">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6" type="#_x0000_t63" style="position:absolute;left:0;text-align:left;margin-left:92.4pt;margin-top:106.15pt;width:221.3pt;height:230.3pt;rotation:-2245460fd;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" adj="-7300,5027" fillcolor="#ff9">
            <v:textbox style="mso-next-textbox:#_x0000_s1046">
              <w:txbxContent>
                <w:p w:rsidR="005E4B4B" w:rsidRPr="00521388" w:rsidRDefault="005E4B4B" w:rsidP="005E4B4B">
                  <w:pPr>
                    <w:jc w:val="center"/>
                    <w:rPr>
                      <w:b/>
                      <w:color w:val="FF0000"/>
                      <w:szCs w:val="16"/>
                    </w:rPr>
                  </w:pPr>
                  <w:r w:rsidRPr="00521388">
                    <w:rPr>
                      <w:b/>
                      <w:color w:val="FF0000"/>
                      <w:szCs w:val="16"/>
                    </w:rPr>
                    <w:t>DELETE THIS AFTER READING!</w:t>
                  </w:r>
                </w:p>
                <w:p w:rsidR="005E4B4B" w:rsidRDefault="005E4B4B" w:rsidP="005E4B4B">
                  <w:pPr>
                    <w:rPr>
                      <w:color w:val="0000FF"/>
                      <w:szCs w:val="16"/>
                      <w:u w:val="single"/>
                    </w:rPr>
                  </w:pPr>
                  <w:r w:rsidRPr="007C51E7">
                    <w:rPr>
                      <w:color w:val="FF0000"/>
                      <w:szCs w:val="16"/>
                    </w:rPr>
                    <w:t xml:space="preserve">You can download this Moving Checklist from the members' site at: </w:t>
                  </w:r>
                  <w:r w:rsidRPr="007C51E7">
                    <w:rPr>
                      <w:color w:val="0000FF"/>
                      <w:szCs w:val="16"/>
                      <w:u w:val="single"/>
                    </w:rPr>
                    <w:t>http://budurl.com/movechecklist</w:t>
                  </w:r>
                </w:p>
                <w:p w:rsidR="005E4B4B" w:rsidRPr="007C51E7" w:rsidRDefault="005E4B4B" w:rsidP="005E4B4B">
                  <w:pPr>
                    <w:rPr>
                      <w:color w:val="FF0000"/>
                      <w:szCs w:val="16"/>
                    </w:rPr>
                  </w:pPr>
                  <w:r>
                    <w:rPr>
                      <w:color w:val="FF0000"/>
                      <w:szCs w:val="16"/>
                    </w:rPr>
                    <w:t xml:space="preserve">Of course, be sure to ask them if they have their finances arranged for the next home and get them preapproved for a mortgage. </w:t>
                  </w:r>
                </w:p>
                <w:p w:rsidR="005E4B4B" w:rsidRPr="00521388" w:rsidRDefault="005E4B4B" w:rsidP="005E4B4B"/>
              </w:txbxContent>
            </v:textbox>
          </v:shape>
        </w:pict>
      </w:r>
      <w:r w:rsidR="005E4B4B">
        <w:rPr>
          <w:noProof/>
        </w:rPr>
        <w:pict>
          <v:shape id="_x0000_s1044" type="#_x0000_t202" style="position:absolute;left:0;text-align:left;margin-left:-31.95pt;margin-top:56.2pt;width:531pt;height:36pt;z-index:251656704;mso-wrap-edited:f;mso-position-horizontal-relative:text;mso-position-vertical-relative:text" wrapcoords="0 0 21600 0 21600 21600 0 21600 0 0" filled="f" stroked="f">
            <v:fill o:detectmouseclick="t"/>
            <v:textbox style="mso-next-textbox:#_x0000_s1044" inset=",7.2pt,,7.2pt">
              <w:txbxContent>
                <w:p w:rsidR="005E4B4B" w:rsidRPr="005E4B4B" w:rsidRDefault="005E4B4B" w:rsidP="005E4B4B">
                  <w:pPr>
                    <w:ind w:left="0"/>
                    <w:rPr>
                      <w:rFonts w:ascii="Times New Roman" w:hAnsi="Times New Roman"/>
                      <w:color w:val="262626"/>
                      <w:sz w:val="36"/>
                      <w:lang w:val="en-CA"/>
                    </w:rPr>
                  </w:pPr>
                  <w:r w:rsidRPr="005E4B4B">
                    <w:rPr>
                      <w:rFonts w:ascii="Times New Roman" w:hAnsi="Times New Roman"/>
                      <w:color w:val="262626"/>
                      <w:sz w:val="36"/>
                      <w:lang w:val="en-CA"/>
                    </w:rPr>
                    <w:t xml:space="preserve">Free moving checklist for a stress-free move! </w:t>
                  </w:r>
                </w:p>
                <w:p w:rsidR="005E4B4B" w:rsidRPr="005E4B4B" w:rsidRDefault="005E4B4B" w:rsidP="005E4B4B">
                  <w:pPr>
                    <w:ind w:left="0"/>
                    <w:rPr>
                      <w:rFonts w:ascii="Times New Roman" w:hAnsi="Times New Roman"/>
                      <w:color w:val="CB0726"/>
                      <w:sz w:val="36"/>
                      <w:lang w:val="en-CA"/>
                    </w:rPr>
                  </w:pPr>
                </w:p>
              </w:txbxContent>
            </v:textbox>
          </v:shape>
        </w:pict>
      </w:r>
      <w:r w:rsidR="005E4B4B">
        <w:rPr>
          <w:noProof/>
        </w:rPr>
        <w:pict>
          <v:shape id="_x0000_s1043" type="#_x0000_t202" style="position:absolute;left:0;text-align:left;margin-left:-31.95pt;margin-top:83.2pt;width:378pt;height:171pt;z-index:251655680;mso-wrap-edited:f;mso-position-horizontal-relative:text;mso-position-vertical-relative:text" wrapcoords="0 0 21600 0 21600 21600 0 21600 0 0" filled="f" stroked="f">
            <v:fill o:detectmouseclick="t"/>
            <v:textbox style="mso-next-textbox:#_x0000_s1043" inset=",7.2pt,,7.2pt">
              <w:txbxContent>
                <w:p w:rsidR="005E4B4B" w:rsidRPr="005E4B4B" w:rsidRDefault="005E4B4B" w:rsidP="005E4B4B">
                  <w:pPr>
                    <w:ind w:left="0"/>
                    <w:rPr>
                      <w:rFonts w:ascii="Times New Roman" w:hAnsi="Times New Roman"/>
                      <w:sz w:val="24"/>
                      <w:szCs w:val="17"/>
                      <w:lang w:val="en-CA" w:bidi="en-US"/>
                    </w:rPr>
                  </w:pPr>
                  <w:r w:rsidRPr="005E4B4B">
                    <w:rPr>
                      <w:rFonts w:ascii="Times New Roman" w:hAnsi="Times New Roman"/>
                      <w:sz w:val="24"/>
                      <w:szCs w:val="17"/>
                      <w:lang w:val="en-CA" w:bidi="en-US"/>
                    </w:rPr>
                    <w:t xml:space="preserve">Whether you're moving out of a home or an apartment, moving somewhere local or to another province, a Moving Checklist is an essential tool for planning and peace of mind. It's no small task packing your things, deciding whether to rent a truck or hire a mover, and keeping the whole process organized. </w:t>
                  </w:r>
                </w:p>
                <w:p w:rsidR="005E4B4B" w:rsidRPr="005E4B4B" w:rsidRDefault="005E4B4B" w:rsidP="005E4B4B">
                  <w:pPr>
                    <w:ind w:left="0"/>
                    <w:rPr>
                      <w:rFonts w:ascii="Times New Roman" w:hAnsi="Times New Roman"/>
                      <w:sz w:val="24"/>
                      <w:szCs w:val="17"/>
                      <w:lang w:val="en-CA" w:bidi="en-US"/>
                    </w:rPr>
                  </w:pPr>
                  <w:r w:rsidRPr="005E4B4B">
                    <w:rPr>
                      <w:rFonts w:ascii="Times New Roman" w:hAnsi="Times New Roman"/>
                      <w:sz w:val="24"/>
                      <w:szCs w:val="17"/>
                      <w:lang w:val="en-CA" w:bidi="en-US"/>
                    </w:rPr>
                    <w:t xml:space="preserve">To help you in this, we have prepared a </w:t>
                  </w:r>
                  <w:r w:rsidRPr="005E4B4B">
                    <w:rPr>
                      <w:rFonts w:ascii="Times New Roman" w:hAnsi="Times New Roman"/>
                      <w:b/>
                      <w:sz w:val="24"/>
                      <w:szCs w:val="17"/>
                      <w:lang w:val="en-CA" w:bidi="en-US"/>
                    </w:rPr>
                    <w:t>free printable moving checklist</w:t>
                  </w:r>
                  <w:r w:rsidRPr="005E4B4B">
                    <w:rPr>
                      <w:rFonts w:ascii="Times New Roman" w:hAnsi="Times New Roman"/>
                      <w:sz w:val="24"/>
                      <w:szCs w:val="17"/>
                      <w:lang w:val="en-CA" w:bidi="en-US"/>
                    </w:rPr>
                    <w:t xml:space="preserve"> that takes you step-by-step – from what to do two months in advance (like arranging the transfer of medical records and scheduling utilities) to the weeks following your move (like completing your change of address checklist).</w:t>
                  </w:r>
                </w:p>
                <w:p w:rsidR="005E4B4B" w:rsidRPr="005E4B4B" w:rsidRDefault="005E4B4B" w:rsidP="005E4B4B">
                  <w:pPr>
                    <w:ind w:left="0"/>
                    <w:rPr>
                      <w:rFonts w:ascii="Times New Roman" w:hAnsi="Times New Roman"/>
                      <w:sz w:val="24"/>
                      <w:szCs w:val="17"/>
                      <w:lang w:val="en-CA" w:bidi="en-US"/>
                    </w:rPr>
                  </w:pPr>
                </w:p>
              </w:txbxContent>
            </v:textbox>
          </v:shape>
        </w:pict>
      </w:r>
    </w:p>
    <w:sectPr w:rsidR="00457E0F" w:rsidRPr="005E4B4B"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163518F"/>
    <w:multiLevelType w:val="hybridMultilevel"/>
    <w:tmpl w:val="894EE88E"/>
    <w:numStyleLink w:val="Numbered"/>
  </w:abstractNum>
  <w:abstractNum w:abstractNumId="2">
    <w:nsid w:val="13AD79D3"/>
    <w:multiLevelType w:val="hybridMultilevel"/>
    <w:tmpl w:val="AD9A7F18"/>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C1F14"/>
    <w:multiLevelType w:val="hybridMultilevel"/>
    <w:tmpl w:val="FD1CC14E"/>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E4940"/>
    <w:multiLevelType w:val="hybridMultilevel"/>
    <w:tmpl w:val="C558430A"/>
    <w:lvl w:ilvl="0" w:tplc="B97A33C0">
      <w:start w:val="2"/>
      <w:numFmt w:val="decimal"/>
      <w:lvlText w:val="%1."/>
      <w:lvlJc w:val="left"/>
      <w:pPr>
        <w:ind w:left="720" w:hanging="360"/>
      </w:pPr>
      <w:rPr>
        <w:rFonts w:hint="default"/>
        <w:b/>
        <w:bCs/>
        <w:position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F43D3"/>
    <w:multiLevelType w:val="hybridMultilevel"/>
    <w:tmpl w:val="7BA035E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7EB2112"/>
    <w:multiLevelType w:val="hybridMultilevel"/>
    <w:tmpl w:val="E57AF94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314A2229"/>
    <w:multiLevelType w:val="hybridMultilevel"/>
    <w:tmpl w:val="71AE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9170B"/>
    <w:multiLevelType w:val="hybridMultilevel"/>
    <w:tmpl w:val="893EAAA0"/>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C470D0"/>
    <w:multiLevelType w:val="hybridMultilevel"/>
    <w:tmpl w:val="627ED00E"/>
    <w:lvl w:ilvl="0" w:tplc="B97A33C0">
      <w:start w:val="2"/>
      <w:numFmt w:val="decimal"/>
      <w:lvlText w:val="%1."/>
      <w:lvlJc w:val="left"/>
      <w:pPr>
        <w:ind w:left="0" w:firstLine="0"/>
      </w:pPr>
      <w:rPr>
        <w:rFonts w:hint="default"/>
        <w:b/>
        <w:bCs/>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3"/>
  </w:num>
  <w:num w:numId="6">
    <w:abstractNumId w:val="1"/>
    <w:lvlOverride w:ilvl="0"/>
    <w:lvlOverride w:ilvl="1"/>
    <w:lvlOverride w:ilvl="2">
      <w:startOverride w:val="1"/>
    </w:lvlOverride>
  </w:num>
  <w:num w:numId="7">
    <w:abstractNumId w:val="9"/>
  </w:num>
  <w:num w:numId="8">
    <w:abstractNumId w:val="4"/>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82151"/>
    <w:rsid w:val="00022087"/>
    <w:rsid w:val="00047714"/>
    <w:rsid w:val="000F54CD"/>
    <w:rsid w:val="002F2CD1"/>
    <w:rsid w:val="00457E0F"/>
    <w:rsid w:val="00513BF6"/>
    <w:rsid w:val="005E4B4B"/>
    <w:rsid w:val="00882151"/>
    <w:rsid w:val="00AD481B"/>
    <w:rsid w:val="00AF55FF"/>
    <w:rsid w:val="00B00541"/>
    <w:rsid w:val="00B75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882151"/>
    <w:pPr>
      <w:numPr>
        <w:numId w:val="1"/>
      </w:numPr>
    </w:pPr>
  </w:style>
  <w:style w:type="paragraph" w:customStyle="1" w:styleId="Arial12pt">
    <w:name w:val="Arial 12 pt"/>
    <w:rsid w:val="00882151"/>
    <w:rPr>
      <w:rFonts w:ascii="Arial" w:eastAsia="Arial" w:hAnsi="Arial" w:cs="Arial"/>
      <w:color w:val="000000"/>
      <w:sz w:val="24"/>
      <w:szCs w:val="24"/>
    </w:rPr>
  </w:style>
  <w:style w:type="paragraph" w:styleId="ListParagraph">
    <w:name w:val="List Paragraph"/>
    <w:basedOn w:val="Normal"/>
    <w:qFormat/>
    <w:rsid w:val="00B00541"/>
    <w:pPr>
      <w:spacing w:after="60"/>
      <w:contextualSpacing/>
    </w:pPr>
    <w:rPr>
      <w:rFonts w:ascii="Times New Roman" w:eastAsia="Times New Roman" w:hAnsi="Times New Roman"/>
      <w:color w:val="000000"/>
      <w:kern w:val="28"/>
      <w:sz w:val="20"/>
      <w:szCs w:val="20"/>
    </w:rPr>
  </w:style>
  <w:style w:type="character" w:styleId="Hyperlink">
    <w:name w:val="Hyperlink"/>
    <w:rsid w:val="005E4B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abcmortgag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Links>
    <vt:vector size="6" baseType="variant">
      <vt:variant>
        <vt:i4>7536724</vt:i4>
      </vt:variant>
      <vt:variant>
        <vt:i4>0</vt:i4>
      </vt:variant>
      <vt:variant>
        <vt:i4>0</vt:i4>
      </vt:variant>
      <vt:variant>
        <vt:i4>5</vt:i4>
      </vt:variant>
      <vt:variant>
        <vt:lpwstr>mailto:abc@abcmortgage.com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2021-04-02T02:16:00Z</dcterms:created>
  <dcterms:modified xsi:type="dcterms:W3CDTF">2021-04-02T02:16:00Z</dcterms:modified>
</cp:coreProperties>
</file>